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53EB9" w14:textId="1E6B130B" w:rsidR="00260B7C" w:rsidRPr="00EC1F91" w:rsidRDefault="00260B7C" w:rsidP="00EC1F91">
      <w:pPr>
        <w:shd w:val="clear" w:color="auto" w:fill="FFFFFF"/>
        <w:spacing w:after="180" w:line="240" w:lineRule="auto"/>
        <w:outlineLvl w:val="2"/>
        <w:rPr>
          <w:rFonts w:eastAsia="Times New Roman" w:cstheme="minorHAnsi"/>
          <w:b/>
          <w:bCs/>
          <w:caps/>
          <w:color w:val="333333"/>
          <w:spacing w:val="24"/>
          <w:sz w:val="24"/>
          <w:szCs w:val="24"/>
          <w:lang w:eastAsia="hr-HR"/>
        </w:rPr>
      </w:pPr>
      <w:r w:rsidRPr="00EC1F91">
        <w:rPr>
          <w:rFonts w:eastAsia="Times New Roman" w:cstheme="minorHAnsi"/>
          <w:b/>
          <w:bCs/>
          <w:caps/>
          <w:color w:val="333333"/>
          <w:spacing w:val="24"/>
          <w:sz w:val="24"/>
          <w:szCs w:val="24"/>
          <w:lang w:eastAsia="hr-HR"/>
        </w:rPr>
        <w:t>POMOĆN</w:t>
      </w:r>
      <w:bookmarkStart w:id="0" w:name="_GoBack"/>
      <w:bookmarkEnd w:id="0"/>
      <w:r w:rsidRPr="00EC1F91">
        <w:rPr>
          <w:rFonts w:eastAsia="Times New Roman" w:cstheme="minorHAnsi"/>
          <w:b/>
          <w:bCs/>
          <w:caps/>
          <w:color w:val="333333"/>
          <w:spacing w:val="24"/>
          <w:sz w:val="24"/>
          <w:szCs w:val="24"/>
          <w:lang w:eastAsia="hr-HR"/>
        </w:rPr>
        <w:t>ICA U KUĆI</w:t>
      </w:r>
    </w:p>
    <w:p w14:paraId="65C44301" w14:textId="77777777" w:rsidR="00260B7C" w:rsidRPr="00EC1F91" w:rsidRDefault="00260B7C" w:rsidP="00EC1F91">
      <w:pPr>
        <w:shd w:val="clear" w:color="auto" w:fill="FFFFFF"/>
        <w:spacing w:after="180" w:line="240" w:lineRule="auto"/>
        <w:outlineLvl w:val="3"/>
        <w:rPr>
          <w:rFonts w:eastAsia="Times New Roman" w:cstheme="minorHAnsi"/>
          <w:b/>
          <w:bCs/>
          <w:caps/>
          <w:color w:val="333333"/>
          <w:spacing w:val="24"/>
          <w:sz w:val="24"/>
          <w:szCs w:val="24"/>
          <w:lang w:eastAsia="hr-HR"/>
        </w:rPr>
      </w:pPr>
      <w:r w:rsidRPr="00EC1F91">
        <w:rPr>
          <w:rFonts w:eastAsia="Times New Roman" w:cstheme="minorHAnsi"/>
          <w:b/>
          <w:bCs/>
          <w:caps/>
          <w:color w:val="333333"/>
          <w:spacing w:val="24"/>
          <w:sz w:val="24"/>
          <w:szCs w:val="24"/>
          <w:lang w:eastAsia="hr-HR"/>
        </w:rPr>
        <w:t>RADNO MJESTO</w:t>
      </w:r>
    </w:p>
    <w:p w14:paraId="354B6AAF" w14:textId="5BF9A771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Mjesto rada: </w:t>
      </w:r>
      <w:r w:rsidR="00502FD5">
        <w:rPr>
          <w:rFonts w:eastAsia="Times New Roman" w:cstheme="minorHAnsi"/>
          <w:color w:val="333333"/>
          <w:sz w:val="24"/>
          <w:szCs w:val="24"/>
          <w:lang w:eastAsia="hr-HR"/>
        </w:rPr>
        <w:t>OPĆINA DUBRAVA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, ZAGREBAČKA ŽUPANIJA</w:t>
      </w:r>
    </w:p>
    <w:p w14:paraId="294895F0" w14:textId="0286B1EA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Broj traženih radnika: </w:t>
      </w:r>
      <w:r w:rsidR="00502FD5">
        <w:rPr>
          <w:rFonts w:eastAsia="Times New Roman" w:cstheme="minorHAnsi"/>
          <w:color w:val="333333"/>
          <w:sz w:val="24"/>
          <w:szCs w:val="24"/>
          <w:lang w:eastAsia="hr-HR"/>
        </w:rPr>
        <w:t>3</w:t>
      </w:r>
    </w:p>
    <w:p w14:paraId="60ACF446" w14:textId="77777777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Vrsta zaposlenja: Na određeno; novootvoreni poslovi</w:t>
      </w:r>
    </w:p>
    <w:p w14:paraId="66240455" w14:textId="77777777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Radno vrijeme: Puno radno vrijeme</w:t>
      </w:r>
    </w:p>
    <w:p w14:paraId="0EC72818" w14:textId="77777777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Način rada: Smjena – prijepodne</w:t>
      </w:r>
    </w:p>
    <w:p w14:paraId="0959D3D3" w14:textId="77777777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Smještaj: Nema smještaja</w:t>
      </w:r>
    </w:p>
    <w:p w14:paraId="561FF47B" w14:textId="77777777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Naknada za prijevoz: U cijelosti</w:t>
      </w:r>
    </w:p>
    <w:p w14:paraId="22F300AE" w14:textId="0DC45CB8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Natječaj vrijedi od: </w:t>
      </w:r>
      <w:r w:rsidR="00AC793D">
        <w:rPr>
          <w:rFonts w:eastAsia="Times New Roman" w:cstheme="minorHAnsi"/>
          <w:color w:val="333333"/>
          <w:sz w:val="24"/>
          <w:szCs w:val="24"/>
          <w:lang w:eastAsia="hr-HR"/>
        </w:rPr>
        <w:t>10</w:t>
      </w:r>
      <w:r w:rsidR="00502FD5">
        <w:rPr>
          <w:rFonts w:eastAsia="Times New Roman" w:cstheme="minorHAnsi"/>
          <w:color w:val="333333"/>
          <w:sz w:val="24"/>
          <w:szCs w:val="24"/>
          <w:lang w:eastAsia="hr-HR"/>
        </w:rPr>
        <w:t>.11.2022.</w:t>
      </w:r>
    </w:p>
    <w:p w14:paraId="5F6DDF90" w14:textId="1AC1C29B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Natječaj vrijedi do: </w:t>
      </w:r>
      <w:r w:rsidR="00AC793D">
        <w:rPr>
          <w:rFonts w:eastAsia="Times New Roman" w:cstheme="minorHAnsi"/>
          <w:color w:val="333333"/>
          <w:sz w:val="24"/>
          <w:szCs w:val="24"/>
          <w:lang w:eastAsia="hr-HR"/>
        </w:rPr>
        <w:t>21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.11.2022.</w:t>
      </w:r>
    </w:p>
    <w:p w14:paraId="152674AD" w14:textId="77777777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Uvjeti na radnom mjestu: Terenski rad</w:t>
      </w:r>
    </w:p>
    <w:p w14:paraId="7F56D0C2" w14:textId="77777777" w:rsidR="00260B7C" w:rsidRPr="00EC1F91" w:rsidRDefault="00260B7C" w:rsidP="00EC1F91">
      <w:pPr>
        <w:shd w:val="clear" w:color="auto" w:fill="FFFFFF"/>
        <w:spacing w:after="180" w:line="240" w:lineRule="auto"/>
        <w:outlineLvl w:val="3"/>
        <w:rPr>
          <w:rFonts w:eastAsia="Times New Roman" w:cstheme="minorHAnsi"/>
          <w:b/>
          <w:bCs/>
          <w:caps/>
          <w:color w:val="333333"/>
          <w:spacing w:val="24"/>
          <w:sz w:val="24"/>
          <w:szCs w:val="24"/>
          <w:lang w:eastAsia="hr-HR"/>
        </w:rPr>
      </w:pPr>
      <w:r w:rsidRPr="00EC1F91">
        <w:rPr>
          <w:rFonts w:eastAsia="Times New Roman" w:cstheme="minorHAnsi"/>
          <w:b/>
          <w:bCs/>
          <w:caps/>
          <w:color w:val="333333"/>
          <w:spacing w:val="24"/>
          <w:sz w:val="24"/>
          <w:szCs w:val="24"/>
          <w:lang w:eastAsia="hr-HR"/>
        </w:rPr>
        <w:t>POSLOPRIMAC</w:t>
      </w:r>
    </w:p>
    <w:p w14:paraId="0786DFE0" w14:textId="5C4752CA" w:rsidR="00761F0E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Razina obrazovanja:</w:t>
      </w:r>
    </w:p>
    <w:p w14:paraId="2BA64D14" w14:textId="4120FD3A" w:rsidR="00761F0E" w:rsidRPr="000A0EEC" w:rsidRDefault="00761F0E" w:rsidP="00EC1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0A0EEC">
        <w:rPr>
          <w:rFonts w:eastAsia="Times New Roman" w:cstheme="minorHAnsi"/>
          <w:color w:val="333333"/>
          <w:sz w:val="24"/>
          <w:szCs w:val="24"/>
          <w:lang w:eastAsia="hr-HR"/>
        </w:rPr>
        <w:t>Bez škole</w:t>
      </w:r>
    </w:p>
    <w:p w14:paraId="7A7BA2E3" w14:textId="373FF4FD" w:rsidR="00260B7C" w:rsidRPr="000A0EEC" w:rsidRDefault="00260B7C" w:rsidP="00EC1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0A0EEC">
        <w:rPr>
          <w:rFonts w:eastAsia="Times New Roman" w:cstheme="minorHAnsi"/>
          <w:color w:val="333333"/>
          <w:sz w:val="24"/>
          <w:szCs w:val="24"/>
          <w:lang w:eastAsia="hr-HR"/>
        </w:rPr>
        <w:t>Osnovna škola niži razredi</w:t>
      </w:r>
    </w:p>
    <w:p w14:paraId="7424EAE1" w14:textId="77777777" w:rsidR="00260B7C" w:rsidRPr="000A0EEC" w:rsidRDefault="00260B7C" w:rsidP="00EC1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0A0EEC">
        <w:rPr>
          <w:rFonts w:eastAsia="Times New Roman" w:cstheme="minorHAnsi"/>
          <w:color w:val="333333"/>
          <w:sz w:val="24"/>
          <w:szCs w:val="24"/>
          <w:lang w:eastAsia="hr-HR"/>
        </w:rPr>
        <w:t>Završena osnovna škola</w:t>
      </w:r>
    </w:p>
    <w:p w14:paraId="4753A2DD" w14:textId="77777777" w:rsidR="00260B7C" w:rsidRPr="000A0EEC" w:rsidRDefault="00260B7C" w:rsidP="00EC1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0A0EEC">
        <w:rPr>
          <w:rFonts w:eastAsia="Times New Roman" w:cstheme="minorHAnsi"/>
          <w:color w:val="333333"/>
          <w:sz w:val="24"/>
          <w:szCs w:val="24"/>
          <w:lang w:eastAsia="hr-HR"/>
        </w:rPr>
        <w:t>Srednja škola 3 godine</w:t>
      </w:r>
    </w:p>
    <w:p w14:paraId="6E9BCC21" w14:textId="77777777" w:rsidR="00260B7C" w:rsidRPr="000A0EEC" w:rsidRDefault="00260B7C" w:rsidP="00EC1F9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0A0EEC">
        <w:rPr>
          <w:rFonts w:eastAsia="Times New Roman" w:cstheme="minorHAnsi"/>
          <w:color w:val="333333"/>
          <w:sz w:val="24"/>
          <w:szCs w:val="24"/>
          <w:lang w:eastAsia="hr-HR"/>
        </w:rPr>
        <w:t>Srednja škola 4 godine</w:t>
      </w:r>
    </w:p>
    <w:p w14:paraId="69F2F1A4" w14:textId="77777777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Radno iskustvo: Nije važno</w:t>
      </w:r>
    </w:p>
    <w:p w14:paraId="681100B3" w14:textId="021A95CC" w:rsidR="00C4338B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Ostale</w:t>
      </w:r>
      <w:r w:rsid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informacije: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 xml:space="preserve">Na temelju Ugovora o dodjeli bespovratnih sredstava za projekte koji se sufinanciraju u okviru Operativnog programa Učinkoviti ljudski potencijali 2014.- 2020. iz Europskog socijalnog fonda, </w:t>
      </w:r>
      <w:bookmarkStart w:id="1" w:name="_Hlk118888349"/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kodni broj: UP.02.1.1.16.0031  od 25.10.2022. godine, u sklopu Poziva “Zaželi- program zapošljavanja žena – faza III” </w:t>
      </w:r>
      <w:bookmarkEnd w:id="1"/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Općina</w:t>
      </w:r>
      <w:r w:rsidR="00502FD5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Dubrava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raspisuje: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bookmarkStart w:id="2" w:name="_Hlk118888421"/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Oglas za prijem u radni odnos na određeno vrijeme.</w:t>
      </w:r>
    </w:p>
    <w:bookmarkEnd w:id="2"/>
    <w:p w14:paraId="282D10E6" w14:textId="458E8E84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lastRenderedPageBreak/>
        <w:br/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 xml:space="preserve">1. </w:t>
      </w:r>
      <w:bookmarkStart w:id="3" w:name="_Hlk118888759"/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 xml:space="preserve">Pomoćnica u kući – na projektu Europskog socijalnog fonda “Zaželi i zaposli se – III faza” </w:t>
      </w:r>
      <w:bookmarkEnd w:id="3"/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 xml:space="preserve">– </w:t>
      </w:r>
      <w:r w:rsidR="00502FD5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3</w:t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 xml:space="preserve"> izvršiteljic</w:t>
      </w:r>
      <w:r w:rsidR="00502FD5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e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Opis poslova: Pružanje podrške i pomoći u kući starijim i nemoćnim osobama. Pomoć u dostavi namirnica, pomoć u pripremi obroka u kućanstvima starijih i nemoćnih osoba, pomoć u održavanju čistoće stambenog prostora/domova, pomoć pri oblačenju i svlačenju, briga o higijeni, pomoć u socijalnoj integraciji, pomoć u posredovanju u ostvarivanju raznih prava (dostava lijekova, plaćanje računa, dostava pomagala i sl</w:t>
      </w:r>
      <w:r w:rsidR="00C4338B" w:rsidRPr="00EC1F91">
        <w:rPr>
          <w:rFonts w:eastAsia="Times New Roman" w:cstheme="minorHAnsi"/>
          <w:color w:val="333333"/>
          <w:sz w:val="24"/>
          <w:szCs w:val="24"/>
          <w:lang w:eastAsia="hr-HR"/>
        </w:rPr>
        <w:t>.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), pružanje podrške starijim i nemoćnim osobama kroz razgovore i druženja, te uključivanje u društvo, pratnju i pomoć u raznim društvenim aktivnostima.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Uvjeti radnog mjesta: puno radno vrijeme, naknada za prijevoz, NKV i srednja stručna sprema, terenski rad na području Općine</w:t>
      </w:r>
      <w:r w:rsidR="00502FD5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Dubrava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, radni odnos zasniva se na 6 mjeseci, uz probni rad od 1 mjeseca.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="00761F0E" w:rsidRPr="000A0EEC">
        <w:rPr>
          <w:rFonts w:eastAsia="Times New Roman" w:cstheme="minorHAnsi"/>
          <w:color w:val="333333"/>
          <w:sz w:val="24"/>
          <w:szCs w:val="24"/>
          <w:lang w:eastAsia="hr-HR"/>
        </w:rPr>
        <w:t>Prednost pri zapošljavanju sukladno natječaju imaju pripadnice ranjive skupine.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Potrebni prilozi uz prijavu: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bookmarkStart w:id="4" w:name="_Hlk118889241"/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 xml:space="preserve">1. </w:t>
      </w:r>
      <w:r w:rsidR="00EC1F91"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Ž</w:t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ivotopis (obavezno navesti adresu, broj telefona, mobitela, e-mail ukoliko kandidat posjeduje)</w:t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  <w:t>2. dokaz o završenoj školi ili stručnoj spremi</w:t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  <w:t>3. preslika osobne iskaznice</w:t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  <w:t>4. dokaz o radnom stažu (elektronički zapis ili potvrdu izdanu od Hrvatskog zavoda za mirovinsko osiguranje)</w:t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  <w:t>5. potvrdu izdanu od Hrvatskog zavoda za zapošljavanje kojom osoba dokazuje da je prijavljena u evidenciju nezaposlenih osoba (datum izdavanje potvrde ne stariji od datuma objave Javnog poziva)</w:t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  <w:t xml:space="preserve">6. dokaz o pripadnosti ciljanoj </w:t>
      </w:r>
      <w:r w:rsidRPr="000A0EEC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skupini (</w:t>
      </w:r>
      <w:r w:rsidR="00E9549A" w:rsidRPr="000A0EEC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ukoliko je primjenjivo</w:t>
      </w:r>
      <w:r w:rsidRPr="000A0EEC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)</w:t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</w:r>
      <w:bookmarkStart w:id="5" w:name="_Hlk118889549"/>
      <w:bookmarkEnd w:id="4"/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7. Izjavu o davanju suglasnosti za korištenje osobnih podataka</w:t>
      </w: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br/>
      </w:r>
      <w:bookmarkEnd w:id="5"/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Kandidati moraju ispunjavati sljedeće uvjete: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– ženski spol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– hrvatsko državljanstvo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– najviše završeno srednjoškolsko obrazovanje (SSS)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– prijava u evidenciji nezaposlenih Hrvatskog zavoda za zapošljavanje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</w:p>
    <w:p w14:paraId="63EE05BE" w14:textId="597105BF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lastRenderedPageBreak/>
        <w:t>Prednost pri zapošljavanju imaju žene pripadnice teže zapošljivih/ranjivih skupina pod uvjetom da dostave odgovarajuću dokaznu dokumentaciju ovisno o ranjivoj skupini kojoj pripada i to za: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bookmarkStart w:id="6" w:name="_Hlk118888666"/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Žene od 50 godina i više – osobna iskaznica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Osobe s invaliditetom – nalaz, rješenje ili mišljenje relevantnog tijela vještačenja o vrsti, stupnju ili postotku oštećenja ili potvrde o upisu u Hrvatski registar osoba s invaliditetom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Žrtve trgovanja ljudima – uvjerenje/potvrda centra za socijalnu skrb iz kojeg je vidljivo da je pripadnica ciljane skupine žrtava trgovanja ljudima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Žrtve obiteljskog nasilja – uvjerenje/potvrda centra za socijalnu skrb iz kojeg je vidljivo da je pripadnica ciljane skupine žrtava obiteljskog nasilja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Azilantice – odluka o odobrenju azila koju izdaje MUP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Žene koje su izašle iz sustava skrbi (domova za djecu) i udomiteljskih obitelji, odgojnih zavoda i sl. – rješenje/uvjerenje centra za socijalnu skrb o prekidu prava na smještaj kao oblika skrbi izvan vlastite obitelji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Liječene ovisnice – potvrda institucije/udruge/pravne osobe da se liječila od ovisnosti o drogama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Povratnice s odsluženja zatvorske kazne unazad 6 mjeseci – potvrda o otpuštanju 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Pripadnice romske nacionalne manjine – izjava osobe o pripadnosti nacionalnoj manjini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Beskućnice – rješenje CZSS-a o smještaju u prihvatilištu/prenoćištu odnosno o korištenju usluge poludnevnog boravka ili Potvrda pružatelja usluge smještaja u prihvatilištu/prenoćištu ili pružatelja usluge poludnevnog boravka da je korisnik usluga ili uvjerenje/potvrda centra za socijalnu skrb iz kojeg je vidljivo da je pripadnica ciljane skupine beskućnik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</w:p>
    <w:bookmarkEnd w:id="6"/>
    <w:p w14:paraId="3D5F4116" w14:textId="76682BA1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 xml:space="preserve">Nepotpune prijave i prijave koje su stigle izvan datuma za dostavu prijava neće se uzimati u razmatranje. Prijave se podnose osobno, sa naznakom “Za natječaj </w:t>
      </w:r>
      <w:r w:rsidR="00C4338B" w:rsidRPr="00EC1F91">
        <w:rPr>
          <w:rFonts w:eastAsia="Times New Roman" w:cstheme="minorHAnsi"/>
          <w:color w:val="333333"/>
          <w:sz w:val="24"/>
          <w:szCs w:val="24"/>
          <w:lang w:eastAsia="hr-HR"/>
        </w:rPr>
        <w:t>Pomoćnica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u kući projekta “Zaželi i zaposli se – III faza – ne otvaraj”, zaključno s danom 17. studenog 2022. godine do 15 sati.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 xml:space="preserve">Natječaj će biti objavljen na službenim stranicama Hrvatskog zavoda za zapošljavanje i internetskoj stranici </w:t>
      </w:r>
      <w:r w:rsidR="00C4338B" w:rsidRPr="00EC1F91">
        <w:rPr>
          <w:rFonts w:eastAsia="Times New Roman" w:cstheme="minorHAnsi"/>
          <w:color w:val="333333"/>
          <w:sz w:val="24"/>
          <w:szCs w:val="24"/>
          <w:lang w:eastAsia="hr-HR"/>
        </w:rPr>
        <w:t>Općine</w:t>
      </w:r>
      <w:r w:rsidR="00502FD5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Dubrava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. O rezultatima javnog natječaja sve kandidatkinje bit će obaviještene. </w:t>
      </w:r>
      <w:r w:rsidR="00C4338B"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                                                                  </w:t>
      </w:r>
      <w:r w:rsid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                                                                             </w:t>
      </w:r>
      <w:r w:rsidR="00C4338B"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Općina </w:t>
      </w:r>
      <w:r w:rsidR="00502FD5">
        <w:rPr>
          <w:rFonts w:eastAsia="Times New Roman" w:cstheme="minorHAnsi"/>
          <w:color w:val="333333"/>
          <w:sz w:val="24"/>
          <w:szCs w:val="24"/>
          <w:lang w:eastAsia="hr-HR"/>
        </w:rPr>
        <w:t>Dubrava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 zadržava pravo poništenja oglasa bez posebnog objašnjenja.</w:t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</w: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br/>
        <w:t>Projekt je u skladu s europskim i nacionalnim preporukama o unapređenju položaja žena na tržištu rada i zaštite prava žena, kao i sa smjernicama politika zapošljavanja država članica EU s naglaskom na promicanje socijalne uključenosti i suzbijanja siromaštva, posebice radi činjenice da će se kao sudionice ovih aktivnosti uključivati žene koje su u nepovoljnom položaju na tržištu rada, a koje će skrbiti o starijim osobama i osobama u nepovoljnom položaju.</w:t>
      </w:r>
    </w:p>
    <w:p w14:paraId="49A24794" w14:textId="77777777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</w:p>
    <w:p w14:paraId="0A50B486" w14:textId="77777777" w:rsidR="00260B7C" w:rsidRPr="00EC1F91" w:rsidRDefault="00C02CCF" w:rsidP="00EC1F91">
      <w:pPr>
        <w:spacing w:after="36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58E34CB">
          <v:rect id="_x0000_i1025" style="width:0;height:.75pt" o:hrstd="t" o:hrnoshade="t" o:hr="t" fillcolor="#333" stroked="f"/>
        </w:pict>
      </w:r>
    </w:p>
    <w:p w14:paraId="552A2FC0" w14:textId="77777777" w:rsidR="00260B7C" w:rsidRPr="00EC1F91" w:rsidRDefault="00260B7C" w:rsidP="00EC1F91">
      <w:pPr>
        <w:shd w:val="clear" w:color="auto" w:fill="FFFFFF"/>
        <w:spacing w:after="180" w:line="240" w:lineRule="auto"/>
        <w:outlineLvl w:val="3"/>
        <w:rPr>
          <w:rFonts w:eastAsia="Times New Roman" w:cstheme="minorHAnsi"/>
          <w:b/>
          <w:bCs/>
          <w:caps/>
          <w:color w:val="333333"/>
          <w:spacing w:val="24"/>
          <w:sz w:val="24"/>
          <w:szCs w:val="24"/>
          <w:lang w:eastAsia="hr-HR"/>
        </w:rPr>
      </w:pPr>
      <w:r w:rsidRPr="00EC1F91">
        <w:rPr>
          <w:rFonts w:eastAsia="Times New Roman" w:cstheme="minorHAnsi"/>
          <w:b/>
          <w:bCs/>
          <w:caps/>
          <w:color w:val="333333"/>
          <w:spacing w:val="24"/>
          <w:sz w:val="24"/>
          <w:szCs w:val="24"/>
          <w:lang w:eastAsia="hr-HR"/>
        </w:rPr>
        <w:lastRenderedPageBreak/>
        <w:t>POSLODAVAC</w:t>
      </w:r>
    </w:p>
    <w:p w14:paraId="4E76C5FF" w14:textId="5CB1DFA3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Poslodavac: </w:t>
      </w:r>
      <w:r w:rsidR="00C4338B"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OPĆINA </w:t>
      </w:r>
      <w:r w:rsidR="00502FD5">
        <w:rPr>
          <w:rFonts w:eastAsia="Times New Roman" w:cstheme="minorHAnsi"/>
          <w:color w:val="333333"/>
          <w:sz w:val="24"/>
          <w:szCs w:val="24"/>
          <w:lang w:eastAsia="hr-HR"/>
        </w:rPr>
        <w:t>DUBRAVA</w:t>
      </w:r>
    </w:p>
    <w:p w14:paraId="3D969B08" w14:textId="77777777" w:rsidR="00260B7C" w:rsidRPr="00EC1F91" w:rsidRDefault="00C02CCF" w:rsidP="00EC1F91">
      <w:pPr>
        <w:spacing w:after="36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1B8C46CF">
          <v:rect id="_x0000_i1026" style="width:0;height:.75pt" o:hrstd="t" o:hrnoshade="t" o:hr="t" fillcolor="#333" stroked="f"/>
        </w:pict>
      </w:r>
    </w:p>
    <w:p w14:paraId="55C6621D" w14:textId="77777777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b/>
          <w:bCs/>
          <w:color w:val="333333"/>
          <w:sz w:val="24"/>
          <w:szCs w:val="24"/>
          <w:lang w:eastAsia="hr-HR"/>
        </w:rPr>
        <w:t>Kontakt:</w:t>
      </w:r>
    </w:p>
    <w:p w14:paraId="36AED511" w14:textId="5FE08444" w:rsidR="00260B7C" w:rsidRPr="00EC1F91" w:rsidRDefault="00260B7C" w:rsidP="00EC1F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osobni dolazak: </w:t>
      </w:r>
      <w:r w:rsidR="00502FD5">
        <w:rPr>
          <w:rFonts w:eastAsia="Times New Roman" w:cstheme="minorHAnsi"/>
          <w:color w:val="333333"/>
          <w:sz w:val="24"/>
          <w:szCs w:val="24"/>
          <w:lang w:eastAsia="hr-HR"/>
        </w:rPr>
        <w:t>Svete Margarete 4, 10342 Dubrava</w:t>
      </w:r>
    </w:p>
    <w:p w14:paraId="6C30C18B" w14:textId="40952B7D" w:rsidR="00260B7C" w:rsidRPr="00EC1F91" w:rsidRDefault="00260B7C" w:rsidP="00EC1F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najava na telefon: </w:t>
      </w:r>
      <w:r w:rsidR="00502FD5">
        <w:rPr>
          <w:rFonts w:eastAsia="Times New Roman" w:cstheme="minorHAnsi"/>
          <w:color w:val="333333"/>
          <w:sz w:val="24"/>
          <w:szCs w:val="24"/>
          <w:lang w:eastAsia="hr-HR"/>
        </w:rPr>
        <w:t>091 2725 827</w:t>
      </w:r>
    </w:p>
    <w:p w14:paraId="257DDF91" w14:textId="22DA86B2" w:rsidR="00260B7C" w:rsidRPr="00EC1F91" w:rsidRDefault="00260B7C" w:rsidP="00EC1F9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 xml:space="preserve">pisana zamolba: </w:t>
      </w:r>
      <w:r w:rsidR="00502FD5">
        <w:rPr>
          <w:rFonts w:eastAsia="Times New Roman" w:cstheme="minorHAnsi"/>
          <w:color w:val="333333"/>
          <w:sz w:val="24"/>
          <w:szCs w:val="24"/>
          <w:lang w:eastAsia="hr-HR"/>
        </w:rPr>
        <w:t xml:space="preserve">Općina Dubrava, Braće Radić 2, 10342 Dubrava </w:t>
      </w:r>
    </w:p>
    <w:p w14:paraId="68F69112" w14:textId="35CC4678" w:rsidR="00260B7C" w:rsidRPr="00EC1F91" w:rsidRDefault="00260B7C" w:rsidP="00EC1F91">
      <w:pPr>
        <w:shd w:val="clear" w:color="auto" w:fill="FFFFFF"/>
        <w:spacing w:after="360" w:line="240" w:lineRule="auto"/>
        <w:rPr>
          <w:rFonts w:eastAsia="Times New Roman" w:cstheme="minorHAnsi"/>
          <w:color w:val="333333"/>
          <w:sz w:val="24"/>
          <w:szCs w:val="24"/>
          <w:lang w:eastAsia="hr-HR"/>
        </w:rPr>
      </w:pPr>
      <w:r w:rsidRPr="00EC1F91">
        <w:rPr>
          <w:rFonts w:eastAsia="Times New Roman" w:cstheme="minorHAnsi"/>
          <w:color w:val="333333"/>
          <w:sz w:val="24"/>
          <w:szCs w:val="24"/>
          <w:lang w:eastAsia="hr-HR"/>
        </w:rPr>
        <w:t>*</w:t>
      </w:r>
      <w:r w:rsidRPr="00EC1F91">
        <w:rPr>
          <w:rFonts w:eastAsia="Times New Roman" w:cstheme="minorHAnsi"/>
          <w:i/>
          <w:iCs/>
          <w:color w:val="333333"/>
          <w:sz w:val="24"/>
          <w:szCs w:val="24"/>
          <w:lang w:eastAsia="hr-HR"/>
        </w:rPr>
        <w:t xml:space="preserve">Sadržaj publikacije/emitiranog materijala isključiva je odgovornost </w:t>
      </w:r>
      <w:r w:rsidR="00C4338B" w:rsidRPr="00EC1F91">
        <w:rPr>
          <w:rFonts w:eastAsia="Times New Roman" w:cstheme="minorHAnsi"/>
          <w:i/>
          <w:iCs/>
          <w:color w:val="333333"/>
          <w:sz w:val="24"/>
          <w:szCs w:val="24"/>
          <w:lang w:eastAsia="hr-HR"/>
        </w:rPr>
        <w:t xml:space="preserve">Općine </w:t>
      </w:r>
      <w:r w:rsidR="00502FD5">
        <w:rPr>
          <w:rFonts w:eastAsia="Times New Roman" w:cstheme="minorHAnsi"/>
          <w:i/>
          <w:iCs/>
          <w:color w:val="333333"/>
          <w:sz w:val="24"/>
          <w:szCs w:val="24"/>
          <w:lang w:eastAsia="hr-HR"/>
        </w:rPr>
        <w:t>Dubrava</w:t>
      </w:r>
      <w:r w:rsidRPr="00EC1F91">
        <w:rPr>
          <w:rFonts w:eastAsia="Times New Roman" w:cstheme="minorHAnsi"/>
          <w:i/>
          <w:iCs/>
          <w:color w:val="333333"/>
          <w:sz w:val="24"/>
          <w:szCs w:val="24"/>
          <w:lang w:eastAsia="hr-HR"/>
        </w:rPr>
        <w:t>.</w:t>
      </w:r>
    </w:p>
    <w:p w14:paraId="5E7F7C0C" w14:textId="56283FBF" w:rsidR="003B750B" w:rsidRDefault="00260B7C" w:rsidP="00260B7C">
      <w:r w:rsidRPr="00260B7C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612264EA" wp14:editId="3DDACBAE">
            <wp:extent cx="5867952" cy="2199909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76" cy="2216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7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360F9"/>
    <w:multiLevelType w:val="multilevel"/>
    <w:tmpl w:val="DCA2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7FE125C"/>
    <w:multiLevelType w:val="multilevel"/>
    <w:tmpl w:val="096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7C"/>
    <w:rsid w:val="000A0EEC"/>
    <w:rsid w:val="00260B7C"/>
    <w:rsid w:val="003B750B"/>
    <w:rsid w:val="00502FD5"/>
    <w:rsid w:val="00761D6C"/>
    <w:rsid w:val="00761F0E"/>
    <w:rsid w:val="00AC793D"/>
    <w:rsid w:val="00C02CCF"/>
    <w:rsid w:val="00C4338B"/>
    <w:rsid w:val="00E9549A"/>
    <w:rsid w:val="00EC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ABAA3"/>
  <w15:chartTrackingRefBased/>
  <w15:docId w15:val="{DB94EDBA-141B-4AF8-A073-6DB1C911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0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97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86854F-1103-4A43-8EE4-0CFD5C2EE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Šošić</dc:creator>
  <cp:keywords/>
  <dc:description/>
  <cp:lastModifiedBy>Korisnik3</cp:lastModifiedBy>
  <cp:revision>5</cp:revision>
  <dcterms:created xsi:type="dcterms:W3CDTF">2022-11-08T11:49:00Z</dcterms:created>
  <dcterms:modified xsi:type="dcterms:W3CDTF">2022-11-10T08:19:00Z</dcterms:modified>
</cp:coreProperties>
</file>